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C52" w:rsidRPr="00C90FC2" w:rsidRDefault="00045C52" w:rsidP="00C90FC2">
      <w:pPr>
        <w:rPr>
          <w:rFonts w:asciiTheme="minorHAnsi" w:hAnsiTheme="minorHAnsi"/>
          <w:sz w:val="20"/>
          <w:szCs w:val="20"/>
        </w:rPr>
      </w:pPr>
    </w:p>
    <w:p w:rsidR="00C90FC2" w:rsidRPr="00C90FC2" w:rsidRDefault="00C90FC2" w:rsidP="00C90FC2">
      <w:pPr>
        <w:rPr>
          <w:rFonts w:asciiTheme="minorHAnsi" w:hAnsiTheme="minorHAnsi"/>
          <w:sz w:val="20"/>
          <w:szCs w:val="20"/>
        </w:rPr>
      </w:pPr>
    </w:p>
    <w:p w:rsidR="00C90FC2" w:rsidRPr="002C386E" w:rsidRDefault="00C90FC2" w:rsidP="00C90FC2">
      <w:pPr>
        <w:shd w:val="clear" w:color="auto" w:fill="E0E0E0"/>
        <w:jc w:val="center"/>
        <w:rPr>
          <w:rFonts w:asciiTheme="minorHAnsi" w:hAnsiTheme="minorHAnsi" w:cs="Arial"/>
          <w:b/>
          <w:color w:val="FF0000"/>
          <w:sz w:val="20"/>
          <w:szCs w:val="20"/>
        </w:rPr>
      </w:pPr>
      <w:r w:rsidRPr="002C386E">
        <w:rPr>
          <w:rFonts w:asciiTheme="minorHAnsi" w:hAnsiTheme="minorHAnsi" w:cs="Arial"/>
          <w:b/>
          <w:color w:val="FF0000"/>
          <w:sz w:val="20"/>
          <w:szCs w:val="20"/>
        </w:rPr>
        <w:t xml:space="preserve">PROŠNJA ZA KOMISIJO ZA ŠTUDIJSKE ZADEVE ZA VPIS V VIŠJI LETNIK, PONAVLJANJE LETNIKA IN </w:t>
      </w:r>
      <w:r w:rsidR="00BC0197">
        <w:rPr>
          <w:rFonts w:asciiTheme="minorHAnsi" w:hAnsiTheme="minorHAnsi" w:cs="Arial"/>
          <w:b/>
          <w:color w:val="FF0000"/>
          <w:sz w:val="20"/>
          <w:szCs w:val="20"/>
        </w:rPr>
        <w:t>PODALJŠANJE STATUSA</w:t>
      </w:r>
    </w:p>
    <w:p w:rsidR="00C90FC2" w:rsidRPr="002C386E" w:rsidRDefault="00C90FC2" w:rsidP="00C90FC2">
      <w:pPr>
        <w:jc w:val="center"/>
        <w:rPr>
          <w:rFonts w:asciiTheme="minorHAnsi" w:hAnsiTheme="minorHAnsi" w:cs="Arial"/>
          <w:b/>
          <w:color w:val="FF0000"/>
          <w:sz w:val="20"/>
          <w:szCs w:val="20"/>
        </w:rPr>
      </w:pPr>
    </w:p>
    <w:p w:rsidR="00BB0975" w:rsidRPr="00D6082B" w:rsidRDefault="00BB0975" w:rsidP="00BB0975">
      <w:pPr>
        <w:jc w:val="center"/>
        <w:rPr>
          <w:rFonts w:asciiTheme="minorHAnsi" w:hAnsiTheme="minorHAnsi" w:cs="Arial"/>
          <w:sz w:val="22"/>
          <w:szCs w:val="20"/>
        </w:rPr>
      </w:pPr>
      <w:r>
        <w:rPr>
          <w:rFonts w:asciiTheme="minorHAnsi" w:hAnsiTheme="minorHAnsi" w:cs="Arial"/>
          <w:color w:val="FF0000"/>
          <w:sz w:val="20"/>
          <w:szCs w:val="20"/>
        </w:rPr>
        <w:t xml:space="preserve">Glej navodila za oddajo prošenj: </w:t>
      </w:r>
      <w:r w:rsidRPr="00A80CDA">
        <w:rPr>
          <w:rFonts w:asciiTheme="minorHAnsi" w:hAnsiTheme="minorHAnsi" w:cs="Arial"/>
          <w:color w:val="FF0000"/>
          <w:sz w:val="22"/>
          <w:szCs w:val="20"/>
        </w:rPr>
        <w:t>https://fov.um.si/sl/studij/vpisstatus-akreditirani-pogoji-oddajanje-prosenj-2223</w:t>
      </w:r>
    </w:p>
    <w:p w:rsidR="00BB0975" w:rsidRPr="00D6082B" w:rsidRDefault="00BB0975" w:rsidP="00BB0975">
      <w:pPr>
        <w:jc w:val="center"/>
        <w:rPr>
          <w:rFonts w:asciiTheme="minorHAnsi" w:hAnsiTheme="minorHAnsi" w:cs="Tahoma"/>
          <w:b/>
          <w:color w:val="FF0000"/>
          <w:sz w:val="22"/>
          <w:szCs w:val="20"/>
        </w:rPr>
      </w:pPr>
    </w:p>
    <w:p w:rsidR="00C90FC2" w:rsidRPr="00C90FC2" w:rsidRDefault="00C90FC2" w:rsidP="00C90FC2">
      <w:pPr>
        <w:jc w:val="center"/>
        <w:rPr>
          <w:rFonts w:asciiTheme="minorHAnsi" w:hAnsiTheme="minorHAnsi" w:cs="Arial"/>
          <w:sz w:val="20"/>
          <w:szCs w:val="20"/>
        </w:rPr>
      </w:pPr>
    </w:p>
    <w:p w:rsidR="00C90FC2" w:rsidRPr="00C90FC2" w:rsidRDefault="00C90FC2" w:rsidP="00C90FC2">
      <w:pPr>
        <w:jc w:val="center"/>
        <w:rPr>
          <w:rFonts w:asciiTheme="minorHAnsi" w:hAnsiTheme="minorHAnsi" w:cs="Arial"/>
          <w:sz w:val="20"/>
          <w:szCs w:val="20"/>
        </w:rPr>
      </w:pPr>
    </w:p>
    <w:p w:rsidR="004D4E1C"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1. Priimek in ime: ____________________________________</w:t>
      </w:r>
      <w:r w:rsidR="004D4E1C">
        <w:rPr>
          <w:rFonts w:asciiTheme="minorHAnsi" w:hAnsiTheme="minorHAnsi" w:cs="Arial"/>
          <w:sz w:val="20"/>
          <w:szCs w:val="20"/>
        </w:rPr>
        <w:t>______</w:t>
      </w:r>
      <w:r w:rsidR="004D4E1C">
        <w:rPr>
          <w:rFonts w:asciiTheme="minorHAnsi" w:hAnsiTheme="minorHAnsi" w:cs="Arial"/>
          <w:sz w:val="20"/>
          <w:szCs w:val="20"/>
        </w:rPr>
        <w:br/>
        <w:t xml:space="preserve">    Vpisna številka/ID: ________________________________________</w:t>
      </w:r>
    </w:p>
    <w:p w:rsidR="004D4E1C" w:rsidRDefault="004D4E1C" w:rsidP="00C90FC2">
      <w:pPr>
        <w:spacing w:line="480" w:lineRule="auto"/>
        <w:rPr>
          <w:rFonts w:asciiTheme="minorHAnsi" w:hAnsiTheme="minorHAnsi" w:cs="Arial"/>
          <w:sz w:val="20"/>
          <w:szCs w:val="20"/>
        </w:rPr>
      </w:pPr>
      <w:r>
        <w:rPr>
          <w:rFonts w:asciiTheme="minorHAnsi" w:hAnsiTheme="minorHAnsi" w:cs="Arial"/>
          <w:sz w:val="20"/>
          <w:szCs w:val="20"/>
        </w:rPr>
        <w:t xml:space="preserve">    Kontakt</w:t>
      </w:r>
      <w:r w:rsidRPr="00C90FC2">
        <w:rPr>
          <w:rFonts w:asciiTheme="minorHAnsi" w:hAnsiTheme="minorHAnsi" w:cs="Arial"/>
          <w:sz w:val="20"/>
          <w:szCs w:val="20"/>
        </w:rPr>
        <w:t xml:space="preserve"> </w:t>
      </w:r>
      <w:r>
        <w:rPr>
          <w:rFonts w:asciiTheme="minorHAnsi" w:hAnsiTheme="minorHAnsi" w:cs="Arial"/>
          <w:sz w:val="20"/>
          <w:szCs w:val="20"/>
        </w:rPr>
        <w:t>(</w:t>
      </w:r>
      <w:r w:rsidRPr="00C90FC2">
        <w:rPr>
          <w:rFonts w:asciiTheme="minorHAnsi" w:hAnsiTheme="minorHAnsi" w:cs="Arial"/>
          <w:sz w:val="20"/>
          <w:szCs w:val="20"/>
        </w:rPr>
        <w:t>GSM</w:t>
      </w:r>
      <w:r>
        <w:rPr>
          <w:rFonts w:asciiTheme="minorHAnsi" w:hAnsiTheme="minorHAnsi" w:cs="Arial"/>
          <w:sz w:val="20"/>
          <w:szCs w:val="20"/>
        </w:rPr>
        <w:t>):  __________________________________________</w:t>
      </w:r>
      <w:r>
        <w:rPr>
          <w:rFonts w:asciiTheme="minorHAnsi" w:hAnsiTheme="minorHAnsi" w:cs="Arial"/>
          <w:sz w:val="20"/>
          <w:szCs w:val="20"/>
        </w:rPr>
        <w:br/>
        <w:t xml:space="preserve">    Študijski program: ___________________________________________________________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Letnik študija:   _____</w:t>
      </w:r>
      <w:r w:rsidR="004D4E1C">
        <w:rPr>
          <w:rFonts w:asciiTheme="minorHAnsi" w:hAnsiTheme="minorHAnsi" w:cs="Arial"/>
          <w:sz w:val="20"/>
          <w:szCs w:val="20"/>
        </w:rPr>
        <w:t>____</w:t>
      </w:r>
      <w:r w:rsidRPr="00C90FC2">
        <w:rPr>
          <w:rFonts w:asciiTheme="minorHAnsi" w:hAnsiTheme="minorHAnsi" w:cs="Arial"/>
          <w:sz w:val="20"/>
          <w:szCs w:val="20"/>
        </w:rPr>
        <w:t xml:space="preserve">__  </w:t>
      </w:r>
      <w:r w:rsidR="004D4E1C">
        <w:rPr>
          <w:rFonts w:asciiTheme="minorHAnsi" w:hAnsiTheme="minorHAnsi" w:cs="Arial"/>
          <w:sz w:val="20"/>
          <w:szCs w:val="20"/>
        </w:rPr>
        <w:tab/>
        <w:t>Način študija:    REDNI</w:t>
      </w:r>
      <w:r w:rsidRPr="00C90FC2">
        <w:rPr>
          <w:rFonts w:asciiTheme="minorHAnsi" w:hAnsiTheme="minorHAnsi" w:cs="Arial"/>
          <w:sz w:val="20"/>
          <w:szCs w:val="20"/>
        </w:rPr>
        <w:t xml:space="preserve">        </w:t>
      </w:r>
      <w:r w:rsidR="004D4E1C" w:rsidRPr="00C90FC2">
        <w:rPr>
          <w:rFonts w:asciiTheme="minorHAnsi" w:hAnsiTheme="minorHAnsi" w:cs="Arial"/>
          <w:sz w:val="20"/>
          <w:szCs w:val="20"/>
        </w:rPr>
        <w:t xml:space="preserve"> IZREDNI</w:t>
      </w:r>
      <w:r w:rsidR="004D4E1C">
        <w:rPr>
          <w:rFonts w:asciiTheme="minorHAnsi" w:hAnsiTheme="minorHAnsi" w:cs="Arial"/>
          <w:sz w:val="20"/>
          <w:szCs w:val="20"/>
        </w:rPr>
        <w:t xml:space="preserve">       (obkroži)</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Vrsta  študija:</w:t>
      </w:r>
      <w:r w:rsidRPr="00C90FC2">
        <w:rPr>
          <w:rFonts w:asciiTheme="minorHAnsi" w:hAnsiTheme="minorHAnsi" w:cs="Arial"/>
          <w:sz w:val="20"/>
          <w:szCs w:val="20"/>
        </w:rPr>
        <w:tab/>
      </w:r>
      <w:r w:rsidRPr="00C90FC2">
        <w:rPr>
          <w:rFonts w:asciiTheme="minorHAnsi" w:hAnsiTheme="minorHAnsi" w:cs="Arial"/>
          <w:sz w:val="20"/>
          <w:szCs w:val="20"/>
        </w:rPr>
        <w:tab/>
        <w:t xml:space="preserve">VS       </w:t>
      </w:r>
      <w:r w:rsidRPr="00C90FC2">
        <w:rPr>
          <w:rFonts w:asciiTheme="minorHAnsi" w:hAnsiTheme="minorHAnsi" w:cs="Arial"/>
          <w:sz w:val="20"/>
          <w:szCs w:val="20"/>
        </w:rPr>
        <w:tab/>
        <w:t xml:space="preserve">UN </w:t>
      </w:r>
      <w:r w:rsidRPr="00C90FC2">
        <w:rPr>
          <w:rFonts w:asciiTheme="minorHAnsi" w:hAnsiTheme="minorHAnsi" w:cs="Arial"/>
          <w:sz w:val="20"/>
          <w:szCs w:val="20"/>
        </w:rPr>
        <w:tab/>
        <w:t>MAG    DR</w:t>
      </w:r>
      <w:r w:rsidRPr="00C90FC2">
        <w:rPr>
          <w:rFonts w:asciiTheme="minorHAnsi" w:hAnsiTheme="minorHAnsi" w:cs="Arial"/>
          <w:sz w:val="20"/>
          <w:szCs w:val="20"/>
        </w:rPr>
        <w:tab/>
        <w:t xml:space="preserve"> (obkroži)</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Ponavljal sem _________  letnik v študijskem letu    __________________</w:t>
      </w: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 xml:space="preserve">    Pavziral sem v študijskem letu  ____________________________________</w:t>
      </w: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 xml:space="preserve">    Prepisal sem se v študijskem letu __________________________________</w:t>
      </w: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 xml:space="preserve">    (iz drugega študijskega programa oz. visokošolskega zavoda)</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sz w:val="20"/>
          <w:szCs w:val="20"/>
        </w:rPr>
      </w:pPr>
      <w:r w:rsidRPr="00C90FC2">
        <w:rPr>
          <w:rFonts w:asciiTheme="minorHAnsi" w:hAnsiTheme="minorHAnsi"/>
          <w:sz w:val="20"/>
          <w:szCs w:val="20"/>
        </w:rPr>
        <w:t>2. Želim se vpisati v   _____________ letnik. Za izpolnitev pogojev (do 60 ECTS) mi manjka _______ECTS.</w:t>
      </w:r>
    </w:p>
    <w:p w:rsidR="00C90FC2" w:rsidRPr="00C90FC2" w:rsidRDefault="00C90FC2" w:rsidP="00C90FC2">
      <w:pPr>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3. Želim ponavljati  ______________  letnik, opravljenih </w:t>
      </w:r>
      <w:proofErr w:type="spellStart"/>
      <w:r w:rsidRPr="00C90FC2">
        <w:rPr>
          <w:rFonts w:asciiTheme="minorHAnsi" w:hAnsiTheme="minorHAnsi" w:cs="Arial"/>
          <w:sz w:val="20"/>
          <w:szCs w:val="20"/>
        </w:rPr>
        <w:t>imam________ECTS</w:t>
      </w:r>
      <w:proofErr w:type="spellEnd"/>
      <w:r w:rsidRPr="00C90FC2">
        <w:rPr>
          <w:rFonts w:asciiTheme="minorHAnsi" w:hAnsiTheme="minorHAnsi" w:cs="Arial"/>
          <w:sz w:val="20"/>
          <w:szCs w:val="20"/>
        </w:rPr>
        <w:t>.</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4. Že</w:t>
      </w:r>
      <w:r w:rsidR="008C4C52">
        <w:rPr>
          <w:rFonts w:asciiTheme="minorHAnsi" w:hAnsiTheme="minorHAnsi" w:cs="Arial"/>
          <w:sz w:val="20"/>
          <w:szCs w:val="20"/>
        </w:rPr>
        <w:t>lim podaljšati status</w:t>
      </w:r>
      <w:r w:rsidRPr="00C90FC2">
        <w:rPr>
          <w:rFonts w:asciiTheme="minorHAnsi" w:hAnsiTheme="minorHAnsi" w:cs="Arial"/>
          <w:sz w:val="20"/>
          <w:szCs w:val="20"/>
        </w:rPr>
        <w:t>; do zaključka študija mi manjka ________  izpitov oz.  ____________ECTS.</w:t>
      </w:r>
    </w:p>
    <w:p w:rsidR="00C90FC2" w:rsidRPr="00C90FC2" w:rsidRDefault="00C90FC2" w:rsidP="00C90FC2">
      <w:pPr>
        <w:rPr>
          <w:rFonts w:asciiTheme="minorHAnsi" w:hAnsiTheme="minorHAnsi" w:cs="Arial"/>
          <w:sz w:val="20"/>
          <w:szCs w:val="20"/>
        </w:rPr>
      </w:pPr>
    </w:p>
    <w:p w:rsidR="00C90FC2" w:rsidRDefault="00C90FC2" w:rsidP="00C90FC2">
      <w:pPr>
        <w:rPr>
          <w:rFonts w:asciiTheme="minorHAnsi" w:hAnsiTheme="minorHAnsi" w:cs="Arial"/>
          <w:i/>
          <w:sz w:val="20"/>
          <w:szCs w:val="20"/>
        </w:rPr>
      </w:pPr>
      <w:r w:rsidRPr="008C4C52">
        <w:rPr>
          <w:rFonts w:asciiTheme="minorHAnsi" w:hAnsiTheme="minorHAnsi" w:cs="Arial"/>
          <w:b/>
          <w:sz w:val="20"/>
          <w:szCs w:val="20"/>
        </w:rPr>
        <w:t>5. Sklicujem se na naslednji upravičen razlog</w:t>
      </w:r>
      <w:r w:rsidRPr="00C90FC2">
        <w:rPr>
          <w:rFonts w:asciiTheme="minorHAnsi" w:hAnsiTheme="minorHAnsi" w:cs="Arial"/>
          <w:sz w:val="20"/>
          <w:szCs w:val="20"/>
        </w:rPr>
        <w:t xml:space="preserve"> </w:t>
      </w:r>
      <w:r w:rsidRPr="00047E9D">
        <w:rPr>
          <w:rFonts w:asciiTheme="minorHAnsi" w:hAnsiTheme="minorHAnsi" w:cs="Arial"/>
          <w:b/>
          <w:sz w:val="20"/>
          <w:szCs w:val="20"/>
        </w:rPr>
        <w:t>(</w:t>
      </w:r>
      <w:r w:rsidR="008C4C52">
        <w:rPr>
          <w:rFonts w:asciiTheme="minorHAnsi" w:hAnsiTheme="minorHAnsi" w:cs="Arial"/>
          <w:b/>
          <w:i/>
          <w:sz w:val="20"/>
          <w:szCs w:val="20"/>
        </w:rPr>
        <w:t xml:space="preserve">ustrezno </w:t>
      </w:r>
      <w:r w:rsidR="008C4C52" w:rsidRPr="008C4C52">
        <w:rPr>
          <w:rFonts w:asciiTheme="minorHAnsi" w:hAnsiTheme="minorHAnsi" w:cs="Arial"/>
          <w:b/>
          <w:i/>
          <w:sz w:val="20"/>
          <w:szCs w:val="20"/>
          <w:u w:val="single"/>
        </w:rPr>
        <w:t xml:space="preserve">OBKROŽI </w:t>
      </w:r>
      <w:r w:rsidRPr="00047E9D">
        <w:rPr>
          <w:rFonts w:asciiTheme="minorHAnsi" w:hAnsiTheme="minorHAnsi" w:cs="Arial"/>
          <w:b/>
          <w:i/>
          <w:sz w:val="20"/>
          <w:szCs w:val="20"/>
        </w:rPr>
        <w:t>številko pred upravičenim razlogom</w:t>
      </w:r>
      <w:r w:rsidRPr="00C90FC2">
        <w:rPr>
          <w:rFonts w:asciiTheme="minorHAnsi" w:hAnsiTheme="minorHAnsi" w:cs="Arial"/>
          <w:i/>
          <w:sz w:val="20"/>
          <w:szCs w:val="20"/>
        </w:rPr>
        <w:t>):</w:t>
      </w:r>
    </w:p>
    <w:p w:rsidR="00B1602E" w:rsidRDefault="00B1602E" w:rsidP="00C90FC2">
      <w:pPr>
        <w:rPr>
          <w:rFonts w:asciiTheme="minorHAnsi" w:hAnsiTheme="minorHAnsi" w:cs="Arial"/>
          <w:i/>
          <w:sz w:val="20"/>
          <w:szCs w:val="20"/>
        </w:rPr>
      </w:pPr>
    </w:p>
    <w:p w:rsidR="00B1602E" w:rsidRDefault="00B1602E" w:rsidP="00C90FC2">
      <w:pPr>
        <w:rPr>
          <w:rFonts w:asciiTheme="minorHAnsi" w:hAnsiTheme="minorHAnsi" w:cs="Arial"/>
          <w:i/>
          <w:sz w:val="20"/>
          <w:szCs w:val="20"/>
        </w:rPr>
      </w:pPr>
    </w:p>
    <w:p w:rsidR="00B1602E" w:rsidRDefault="00B1602E" w:rsidP="00B1602E">
      <w:pPr>
        <w:pStyle w:val="Default"/>
        <w:rPr>
          <w:sz w:val="22"/>
          <w:szCs w:val="22"/>
        </w:rPr>
      </w:pPr>
      <w:r>
        <w:rPr>
          <w:sz w:val="22"/>
          <w:szCs w:val="22"/>
        </w:rPr>
        <w:t>Pri presoji o upravičenih razlogih iz prejšnjega člena tega akta se kot ustrezna za posamezen upravičen razlog upoštevajo naslednja dokazila:</w:t>
      </w:r>
    </w:p>
    <w:p w:rsidR="00B1602E" w:rsidRDefault="00B1602E" w:rsidP="00B1602E">
      <w:pPr>
        <w:pStyle w:val="Default"/>
        <w:rPr>
          <w:sz w:val="22"/>
          <w:szCs w:val="22"/>
        </w:rPr>
      </w:pPr>
      <w:r>
        <w:rPr>
          <w:sz w:val="22"/>
          <w:szCs w:val="22"/>
        </w:rPr>
        <w:t xml:space="preserve"> </w:t>
      </w:r>
    </w:p>
    <w:p w:rsidR="00B1602E" w:rsidRPr="00B1602E" w:rsidRDefault="00B1602E" w:rsidP="00B1602E">
      <w:pPr>
        <w:pStyle w:val="Default"/>
        <w:spacing w:after="27"/>
        <w:rPr>
          <w:b/>
          <w:sz w:val="22"/>
          <w:szCs w:val="22"/>
        </w:rPr>
      </w:pPr>
      <w:r w:rsidRPr="00B1602E">
        <w:rPr>
          <w:b/>
          <w:sz w:val="22"/>
          <w:szCs w:val="22"/>
        </w:rPr>
        <w:t xml:space="preserve">1. Hkratno izobraževanje po dveh ali več študijskih programih (vzporedni študij) se izkazuje z: </w:t>
      </w:r>
    </w:p>
    <w:p w:rsidR="00B1602E" w:rsidRDefault="00B1602E" w:rsidP="00B1602E">
      <w:pPr>
        <w:pStyle w:val="Default"/>
        <w:spacing w:after="27"/>
        <w:rPr>
          <w:sz w:val="22"/>
          <w:szCs w:val="22"/>
        </w:rPr>
      </w:pPr>
      <w:r>
        <w:rPr>
          <w:sz w:val="22"/>
          <w:szCs w:val="22"/>
        </w:rPr>
        <w:t xml:space="preserve"> potrdili o vpisu za oba študijska programa v tekočem študijskem letu, </w:t>
      </w:r>
    </w:p>
    <w:p w:rsidR="00B1602E" w:rsidRDefault="00B1602E" w:rsidP="00B1602E">
      <w:pPr>
        <w:pStyle w:val="Default"/>
        <w:rPr>
          <w:sz w:val="22"/>
          <w:szCs w:val="22"/>
        </w:rPr>
      </w:pPr>
      <w:r>
        <w:rPr>
          <w:sz w:val="22"/>
          <w:szCs w:val="22"/>
        </w:rPr>
        <w:t xml:space="preserve"> izpisom opravljenih obveznosti za oba študijska programa za vse opravljene letnike;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2. Izobraževanje v tujini se izkazuje s: </w:t>
      </w:r>
    </w:p>
    <w:p w:rsidR="00B1602E" w:rsidRDefault="00B1602E" w:rsidP="00B1602E">
      <w:pPr>
        <w:pStyle w:val="Default"/>
        <w:rPr>
          <w:sz w:val="22"/>
          <w:szCs w:val="22"/>
        </w:rPr>
      </w:pPr>
      <w:r>
        <w:rPr>
          <w:sz w:val="22"/>
          <w:szCs w:val="22"/>
        </w:rPr>
        <w:t xml:space="preserve"> pogodbo o izobraževanju v tujini v trajanju, daljšem od 90 dni v tekočem študijskem letu (ne velja za strokovno prakso);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lastRenderedPageBreak/>
        <w:t xml:space="preserve">3. Aktivno delo v organih univerze oz. članice univerze se izkazuje z: </w:t>
      </w:r>
    </w:p>
    <w:p w:rsidR="00B1602E" w:rsidRDefault="00B1602E" w:rsidP="00B1602E">
      <w:pPr>
        <w:pStyle w:val="Default"/>
        <w:rPr>
          <w:sz w:val="22"/>
          <w:szCs w:val="22"/>
        </w:rPr>
      </w:pPr>
      <w:r>
        <w:rPr>
          <w:sz w:val="22"/>
          <w:szCs w:val="22"/>
        </w:rPr>
        <w:t xml:space="preserve"> potrdilom o članstvu ter o aktivnem delu v organu univerze oz. članice univerze z izkazom prisotnosti, ki ga potrdi rektor, dekan ali predsedujoči organu;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4. Materinstvo in očetovstvo se izkazuje z: </w:t>
      </w:r>
    </w:p>
    <w:p w:rsidR="00B1602E" w:rsidRDefault="00B1602E" w:rsidP="00B1602E">
      <w:pPr>
        <w:pStyle w:val="Default"/>
        <w:rPr>
          <w:sz w:val="22"/>
          <w:szCs w:val="22"/>
        </w:rPr>
      </w:pPr>
      <w:r>
        <w:rPr>
          <w:sz w:val="22"/>
          <w:szCs w:val="22"/>
        </w:rPr>
        <w:t xml:space="preserve"> izpiskom iz rojstne matične knjige za otroka (za otroke stare do 1 leta); </w:t>
      </w:r>
    </w:p>
    <w:p w:rsidR="00B1602E" w:rsidRDefault="00B1602E" w:rsidP="00B1602E">
      <w:pPr>
        <w:pStyle w:val="Default"/>
        <w:rPr>
          <w:sz w:val="22"/>
          <w:szCs w:val="22"/>
        </w:rPr>
      </w:pPr>
    </w:p>
    <w:p w:rsidR="00B1602E" w:rsidRPr="00B1602E" w:rsidRDefault="00B1602E" w:rsidP="00B1602E">
      <w:pPr>
        <w:pStyle w:val="Default"/>
        <w:spacing w:after="30"/>
        <w:rPr>
          <w:b/>
          <w:sz w:val="22"/>
          <w:szCs w:val="22"/>
        </w:rPr>
      </w:pPr>
      <w:r w:rsidRPr="00B1602E">
        <w:rPr>
          <w:b/>
          <w:sz w:val="22"/>
          <w:szCs w:val="22"/>
        </w:rPr>
        <w:t xml:space="preserve">5. Bolezen, ki traja najmanj tri mesece v času predavanj ali en mesec v času izpitnih rokov se izkazuje: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z zdravniškim potrdilom za študenta ali njegovega otroka, iz katerega je razvidno trajanje bolezni ter njen vpliv na študentovo zmožnost opravljanja študijskih obveznosti,</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s poškodbenim listom, odpustnim pismom iz bolnišnice oz. z drugim zdravniškim potrdilom za študenta ali njegovega otroka, iz katerega je razvidno trajanja bolezni ter njegovo zdravljenje,</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s potrdilom o rizični nosečnosti specialista, iz katerega je razvidno trajanje bolezni ter njen vpliv na študentkino zmožnost opravljanja študijskih obveznosti;</w:t>
      </w:r>
    </w:p>
    <w:p w:rsidR="00B1602E" w:rsidRPr="00B1602E" w:rsidRDefault="00B1602E" w:rsidP="00B1602E">
      <w:pPr>
        <w:autoSpaceDE w:val="0"/>
        <w:autoSpaceDN w:val="0"/>
        <w:adjustRightInd w:val="0"/>
        <w:rPr>
          <w:rFonts w:ascii="Calibri" w:hAnsi="Calibri" w:cs="Calibri"/>
          <w:sz w:val="22"/>
          <w:szCs w:val="22"/>
        </w:rPr>
      </w:pPr>
    </w:p>
    <w:p w:rsidR="00B1602E" w:rsidRPr="00B1602E" w:rsidRDefault="00B1602E" w:rsidP="00B1602E">
      <w:pPr>
        <w:autoSpaceDE w:val="0"/>
        <w:autoSpaceDN w:val="0"/>
        <w:adjustRightInd w:val="0"/>
        <w:spacing w:after="30"/>
        <w:rPr>
          <w:rFonts w:ascii="Calibri" w:hAnsi="Calibri" w:cs="Calibri"/>
          <w:b/>
          <w:sz w:val="22"/>
          <w:szCs w:val="22"/>
        </w:rPr>
      </w:pPr>
      <w:r w:rsidRPr="00B1602E">
        <w:rPr>
          <w:rFonts w:ascii="Calibri" w:hAnsi="Calibri" w:cs="Calibri"/>
          <w:b/>
          <w:sz w:val="22"/>
          <w:szCs w:val="22"/>
        </w:rPr>
        <w:t xml:space="preserve">6. Status študenta s posebnim statusom se izkazuje: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xml:space="preserve"> z odločbo komisije članice, pristojne za študijske zadeve, ki je bila študentu izdana na podlagi njegove prošnje za dodelitev posebnega statusa </w:t>
      </w:r>
    </w:p>
    <w:p w:rsidR="00B1602E" w:rsidRPr="00B1602E" w:rsidRDefault="00B1602E" w:rsidP="00B1602E">
      <w:pPr>
        <w:autoSpaceDE w:val="0"/>
        <w:autoSpaceDN w:val="0"/>
        <w:adjustRightInd w:val="0"/>
        <w:rPr>
          <w:rFonts w:ascii="Calibri" w:hAnsi="Calibri" w:cs="Calibri"/>
          <w:sz w:val="22"/>
          <w:szCs w:val="22"/>
        </w:rPr>
      </w:pPr>
    </w:p>
    <w:p w:rsidR="00B1602E" w:rsidRPr="00B1602E" w:rsidRDefault="00B1602E" w:rsidP="00B1602E">
      <w:pPr>
        <w:autoSpaceDE w:val="0"/>
        <w:autoSpaceDN w:val="0"/>
        <w:adjustRightInd w:val="0"/>
        <w:spacing w:after="30"/>
        <w:rPr>
          <w:rFonts w:ascii="Calibri" w:hAnsi="Calibri" w:cs="Calibri"/>
          <w:b/>
          <w:sz w:val="22"/>
          <w:szCs w:val="22"/>
        </w:rPr>
      </w:pPr>
      <w:r w:rsidRPr="00B1602E">
        <w:rPr>
          <w:rFonts w:ascii="Calibri" w:hAnsi="Calibri" w:cs="Calibri"/>
          <w:sz w:val="22"/>
          <w:szCs w:val="22"/>
        </w:rPr>
        <w:t>7</w:t>
      </w:r>
      <w:r w:rsidRPr="00B1602E">
        <w:rPr>
          <w:rFonts w:ascii="Calibri" w:hAnsi="Calibri" w:cs="Calibri"/>
          <w:b/>
          <w:sz w:val="22"/>
          <w:szCs w:val="22"/>
        </w:rPr>
        <w:t xml:space="preserve">. Drugi dalj časa trajajoči razlogi, ki so po mnenju komisije pomembni za presojo (npr. izjemna aktivnost na športnem področju, izjemna aktivnost na kulturnem področju, izjemne socialne in družinske okoliščine ipd.) se izkazujejo: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z ustreznimi dokazili, kot veljajo za pridobitev posebnega statusa,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CSD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mnenji CSD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FURS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odločbami ZPIZ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Zavoda za zaposlovanje o brezposelnosti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sodbami v družinsko pravnih oz. kazenskih zadevah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policijskimi zapisniki oz. ukrepi, ki izkazujejo izjemne socialne in družinske razmere,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izpiskom iz rojstne matične knjige za otroka (za otroke stare do 3 let). Smiselno s tem velja tudi za študenta očeta, če živi z otrokom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izpiskom iz matičnega registra o smrti (oče, mati, brat sestra, zakonec, otrok in skrbnik, v tekočem ali preteklem študijskem letu),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odločbo o invalidnosti za študenta ali za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ki izkazuje težjo bolezen ali stanje družinskega člana v skupnem gospodinjstvu, ki zahteva dodatno pomoč oz. nego,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potrdilom Upravne enote o skupnem gospodinjstvu (zgolj kot dopolnilno potrdilo, kadar se dokazila nanašajo na družinske člane v skupnem gospodinjstvu),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potrdilom Olimpijskega komiteja o statusu kategoriziranega športnika za obdobje tekočega letnika oz. z drugim potrdilom o športnih dosežkih na državni ravni za ne</w:t>
      </w:r>
      <w:r w:rsidR="0080529A">
        <w:rPr>
          <w:rFonts w:ascii="Calibri" w:hAnsi="Calibri" w:cs="Calibri"/>
          <w:sz w:val="22"/>
          <w:szCs w:val="22"/>
        </w:rPr>
        <w:t xml:space="preserve"> </w:t>
      </w:r>
      <w:r w:rsidRPr="00B1602E">
        <w:rPr>
          <w:rFonts w:ascii="Calibri" w:hAnsi="Calibri" w:cs="Calibri"/>
          <w:sz w:val="22"/>
          <w:szCs w:val="22"/>
        </w:rPr>
        <w:t xml:space="preserve">olimpijske športne discipline,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sklepom o podelitvi statusa športnika, ki ga je izdala posamezna članica univerze,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podeljenim priznanjem oz. nagrado s področja športa na univerzitetni ravni,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z nagradami oz. priznanji kulturnih organizacij za izjemno aktivnost oz. za dosežke na kulturnem področju, ki jih izdajajo ustrezne državne krovne ustanove na nacionalni ravni,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t xml:space="preserve"> s sklepom o podelitvi statusa študenta priznanega umetnika, ki ga je izdala posamezna članica univerze, </w:t>
      </w:r>
    </w:p>
    <w:p w:rsidR="00B1602E" w:rsidRPr="00B1602E" w:rsidRDefault="00B1602E" w:rsidP="00B1602E">
      <w:pPr>
        <w:autoSpaceDE w:val="0"/>
        <w:autoSpaceDN w:val="0"/>
        <w:adjustRightInd w:val="0"/>
        <w:spacing w:after="30"/>
        <w:rPr>
          <w:rFonts w:ascii="Calibri" w:hAnsi="Calibri" w:cs="Calibri"/>
          <w:sz w:val="22"/>
          <w:szCs w:val="22"/>
        </w:rPr>
      </w:pPr>
      <w:r w:rsidRPr="00B1602E">
        <w:rPr>
          <w:rFonts w:ascii="Calibri" w:hAnsi="Calibri" w:cs="Calibri"/>
          <w:sz w:val="22"/>
          <w:szCs w:val="22"/>
        </w:rPr>
        <w:lastRenderedPageBreak/>
        <w:t xml:space="preserve"> s podeljenim priznanjem oz. nagrado s področja kulture na univerzitetni ravni, </w:t>
      </w:r>
    </w:p>
    <w:p w:rsidR="00B1602E" w:rsidRPr="00B1602E" w:rsidRDefault="00B1602E" w:rsidP="00B1602E">
      <w:pPr>
        <w:autoSpaceDE w:val="0"/>
        <w:autoSpaceDN w:val="0"/>
        <w:adjustRightInd w:val="0"/>
        <w:rPr>
          <w:rFonts w:ascii="Calibri" w:hAnsi="Calibri" w:cs="Calibri"/>
          <w:sz w:val="22"/>
          <w:szCs w:val="22"/>
        </w:rPr>
      </w:pPr>
      <w:r w:rsidRPr="00B1602E">
        <w:rPr>
          <w:rFonts w:ascii="Calibri" w:hAnsi="Calibri" w:cs="Calibri"/>
          <w:sz w:val="22"/>
          <w:szCs w:val="22"/>
        </w:rPr>
        <w:t xml:space="preserve"> z ostalimi ustreznimi </w:t>
      </w:r>
      <w:r>
        <w:rPr>
          <w:rFonts w:ascii="Calibri" w:hAnsi="Calibri" w:cs="Calibri"/>
          <w:sz w:val="22"/>
          <w:szCs w:val="22"/>
        </w:rPr>
        <w:t>dokazili, o katerih presoja komisija članice, pristojna za študijske zadeve</w:t>
      </w:r>
    </w:p>
    <w:p w:rsidR="00B1602E" w:rsidRDefault="00B1602E" w:rsidP="00C90FC2">
      <w:pPr>
        <w:rPr>
          <w:rFonts w:asciiTheme="minorHAnsi" w:hAnsiTheme="minorHAnsi" w:cs="Arial"/>
          <w:i/>
          <w:sz w:val="20"/>
          <w:szCs w:val="20"/>
        </w:rPr>
      </w:pPr>
    </w:p>
    <w:p w:rsidR="00B1602E" w:rsidRPr="00C90FC2" w:rsidRDefault="00B1602E" w:rsidP="00C90FC2">
      <w:pPr>
        <w:rPr>
          <w:rFonts w:asciiTheme="minorHAnsi" w:hAnsiTheme="minorHAnsi" w:cs="Arial"/>
          <w:i/>
          <w:sz w:val="20"/>
          <w:szCs w:val="20"/>
        </w:rPr>
      </w:pPr>
      <w:bookmarkStart w:id="0" w:name="_GoBack"/>
      <w:bookmarkEnd w:id="0"/>
    </w:p>
    <w:p w:rsidR="00C90FC2" w:rsidRPr="00C90FC2" w:rsidRDefault="00C90FC2" w:rsidP="00C90FC2">
      <w:pPr>
        <w:rPr>
          <w:rFonts w:asciiTheme="minorHAnsi" w:hAnsiTheme="minorHAnsi" w:cs="Arial"/>
          <w:i/>
          <w:sz w:val="20"/>
          <w:szCs w:val="20"/>
        </w:rPr>
      </w:pPr>
    </w:p>
    <w:p w:rsidR="00C90FC2" w:rsidRPr="00C90FC2" w:rsidRDefault="00C90FC2" w:rsidP="00C90FC2">
      <w:pPr>
        <w:spacing w:line="480" w:lineRule="auto"/>
        <w:rPr>
          <w:rFonts w:asciiTheme="minorHAnsi" w:hAnsiTheme="minorHAnsi" w:cs="Arial"/>
          <w:sz w:val="20"/>
          <w:szCs w:val="20"/>
        </w:rPr>
      </w:pPr>
      <w:r w:rsidRPr="00C90FC2">
        <w:rPr>
          <w:rFonts w:asciiTheme="minorHAnsi" w:hAnsiTheme="minorHAnsi" w:cs="Arial"/>
          <w:sz w:val="20"/>
          <w:szCs w:val="20"/>
        </w:rPr>
        <w:t>6. Utemeljitev</w:t>
      </w:r>
      <w:r w:rsidRPr="00C90FC2">
        <w:rPr>
          <w:rFonts w:asciiTheme="minorHAnsi" w:hAnsiTheme="minorHAnsi"/>
          <w:sz w:val="20"/>
          <w:szCs w:val="20"/>
        </w:rPr>
        <w:t xml:space="preserve"> (če potrebujete več prostora za utemeljitev, pripnite dodatni A4 list)</w:t>
      </w:r>
      <w:r w:rsidRPr="00C90FC2">
        <w:rPr>
          <w:rFonts w:asciiTheme="minorHAnsi" w:hAnsiTheme="minorHAnsi" w:cs="Arial"/>
          <w:sz w:val="20"/>
          <w:szCs w:val="20"/>
        </w:rPr>
        <w:t xml:space="preserve"> :   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________________________________________________________________________________</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7. </w:t>
      </w:r>
      <w:r w:rsidRPr="00C90FC2">
        <w:rPr>
          <w:rFonts w:asciiTheme="minorHAnsi" w:hAnsiTheme="minorHAnsi" w:cs="Arial"/>
          <w:b/>
          <w:sz w:val="20"/>
          <w:szCs w:val="20"/>
        </w:rPr>
        <w:t>PODREDNO PROSIM ZA PONOVNI VPIS</w:t>
      </w:r>
      <w:r w:rsidR="0080529A">
        <w:rPr>
          <w:rFonts w:asciiTheme="minorHAnsi" w:hAnsiTheme="minorHAnsi" w:cs="Arial"/>
          <w:b/>
          <w:sz w:val="20"/>
          <w:szCs w:val="20"/>
        </w:rPr>
        <w:t xml:space="preserve"> (če ima študent še možnost)</w:t>
      </w:r>
      <w:r w:rsidRPr="00C90FC2">
        <w:rPr>
          <w:rFonts w:asciiTheme="minorHAnsi" w:hAnsiTheme="minorHAnsi" w:cs="Arial"/>
          <w:b/>
          <w:sz w:val="20"/>
          <w:szCs w:val="20"/>
        </w:rPr>
        <w:t>, V KOLIKOR PROŠNJA ZA IZJEMNI VPIS V VIŠJI LETNIK NE BO ODOBRENA.</w:t>
      </w:r>
      <w:r w:rsidRPr="00C90FC2">
        <w:rPr>
          <w:rFonts w:asciiTheme="minorHAnsi" w:hAnsiTheme="minorHAnsi"/>
          <w:i/>
          <w:sz w:val="20"/>
          <w:szCs w:val="20"/>
        </w:rPr>
        <w:t xml:space="preserve"> (obkroži številko):</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Arial"/>
          <w:sz w:val="20"/>
          <w:szCs w:val="20"/>
        </w:rPr>
        <w:t>8. Prošnji prilagam potrdilo o plačilu stroškov za sklep oz. odločbo:</w:t>
      </w:r>
    </w:p>
    <w:p w:rsidR="00C90FC2" w:rsidRPr="00C90FC2" w:rsidRDefault="00C90FC2" w:rsidP="00C90FC2">
      <w:pPr>
        <w:rPr>
          <w:rFonts w:asciiTheme="minorHAnsi" w:hAnsiTheme="minorHAnsi" w:cs="Arial"/>
          <w:sz w:val="20"/>
          <w:szCs w:val="20"/>
        </w:rPr>
      </w:pPr>
    </w:p>
    <w:p w:rsidR="00C90FC2" w:rsidRPr="00C90FC2" w:rsidRDefault="00C90FC2" w:rsidP="00C90FC2">
      <w:pPr>
        <w:rPr>
          <w:rFonts w:asciiTheme="minorHAnsi" w:hAnsiTheme="minorHAnsi" w:cs="Arial"/>
          <w:sz w:val="20"/>
          <w:szCs w:val="20"/>
        </w:rPr>
      </w:pPr>
      <w:r w:rsidRPr="00C90FC2">
        <w:rPr>
          <w:rFonts w:asciiTheme="minorHAnsi" w:hAnsiTheme="minorHAnsi" w:cs="Tahoma"/>
          <w:b/>
          <w:i/>
          <w:sz w:val="20"/>
          <w:szCs w:val="20"/>
        </w:rPr>
        <w:t xml:space="preserve">Znesek izdaje sklepa oz. odločbe v višini </w:t>
      </w:r>
      <w:r w:rsidR="0080529A">
        <w:rPr>
          <w:rFonts w:asciiTheme="minorHAnsi" w:hAnsiTheme="minorHAnsi" w:cs="Tahoma"/>
          <w:b/>
          <w:i/>
          <w:sz w:val="20"/>
          <w:szCs w:val="20"/>
        </w:rPr>
        <w:t>18.10</w:t>
      </w:r>
      <w:r>
        <w:rPr>
          <w:rFonts w:asciiTheme="minorHAnsi" w:hAnsiTheme="minorHAnsi" w:cs="Tahoma"/>
          <w:b/>
          <w:i/>
          <w:sz w:val="20"/>
          <w:szCs w:val="20"/>
        </w:rPr>
        <w:t xml:space="preserve"> </w:t>
      </w:r>
      <w:r w:rsidRPr="00C90FC2">
        <w:rPr>
          <w:rFonts w:asciiTheme="minorHAnsi" w:hAnsiTheme="minorHAnsi" w:cs="Tahoma"/>
          <w:b/>
          <w:i/>
          <w:sz w:val="20"/>
          <w:szCs w:val="20"/>
        </w:rPr>
        <w:t>€</w:t>
      </w:r>
      <w:r w:rsidRPr="00C90FC2">
        <w:rPr>
          <w:rFonts w:asciiTheme="minorHAnsi" w:hAnsiTheme="minorHAnsi" w:cs="Tahoma"/>
          <w:sz w:val="20"/>
          <w:szCs w:val="20"/>
        </w:rPr>
        <w:t xml:space="preserve"> </w:t>
      </w:r>
      <w:r w:rsidRPr="00C90FC2">
        <w:rPr>
          <w:rFonts w:asciiTheme="minorHAnsi" w:hAnsiTheme="minorHAnsi" w:cs="Tahoma"/>
          <w:b/>
          <w:bCs/>
          <w:i/>
          <w:iCs/>
          <w:color w:val="000000"/>
          <w:sz w:val="20"/>
          <w:szCs w:val="20"/>
        </w:rPr>
        <w:t>nakažite na</w:t>
      </w:r>
      <w:r w:rsidRPr="00C90FC2">
        <w:rPr>
          <w:rFonts w:asciiTheme="minorHAnsi" w:hAnsiTheme="minorHAnsi"/>
          <w:b/>
          <w:bCs/>
          <w:i/>
          <w:iCs/>
          <w:color w:val="000000"/>
          <w:sz w:val="20"/>
          <w:szCs w:val="20"/>
        </w:rPr>
        <w:t xml:space="preserve">: </w:t>
      </w:r>
    </w:p>
    <w:p w:rsidR="00C90FC2" w:rsidRPr="00C90FC2" w:rsidRDefault="00C90FC2" w:rsidP="00C90FC2">
      <w:pPr>
        <w:rPr>
          <w:rFonts w:asciiTheme="minorHAnsi" w:hAnsiTheme="minorHAnsi"/>
          <w:color w:val="000000"/>
          <w:sz w:val="20"/>
          <w:szCs w:val="20"/>
        </w:rPr>
      </w:pPr>
      <w:r w:rsidRPr="00C90FC2">
        <w:rPr>
          <w:rFonts w:asciiTheme="minorHAnsi" w:hAnsiTheme="minorHAnsi" w:cs="Tahoma"/>
          <w:b/>
          <w:bCs/>
          <w:i/>
          <w:iCs/>
          <w:color w:val="000000"/>
          <w:sz w:val="20"/>
          <w:szCs w:val="20"/>
        </w:rPr>
        <w:t>IBAN</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SI56 0110 0609 5916 533 - Fakulteta za organizacijske vede, Kidričeva cesta 55a, 4000 Kranj;</w:t>
      </w:r>
    </w:p>
    <w:p w:rsidR="00C90FC2" w:rsidRPr="00C90FC2" w:rsidRDefault="00C90FC2" w:rsidP="00C90FC2">
      <w:pPr>
        <w:rPr>
          <w:rFonts w:asciiTheme="minorHAnsi" w:hAnsiTheme="minorHAnsi" w:cs="Tahoma"/>
          <w:sz w:val="20"/>
          <w:szCs w:val="20"/>
        </w:rPr>
      </w:pPr>
      <w:r w:rsidRPr="00C90FC2">
        <w:rPr>
          <w:rFonts w:asciiTheme="minorHAnsi" w:hAnsiTheme="minorHAnsi" w:cs="Tahoma"/>
          <w:b/>
          <w:bCs/>
          <w:i/>
          <w:iCs/>
          <w:color w:val="000000"/>
          <w:sz w:val="20"/>
          <w:szCs w:val="20"/>
        </w:rPr>
        <w:t>REFERENCA</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SI00 410_ _ _ _ _      -&gt;     Pod REFERENCO obvezno vpišite vašo vpisno številko; </w:t>
      </w:r>
    </w:p>
    <w:p w:rsidR="00C90FC2" w:rsidRPr="00C90FC2" w:rsidRDefault="00C90FC2" w:rsidP="00C90FC2">
      <w:pPr>
        <w:rPr>
          <w:rFonts w:asciiTheme="minorHAnsi" w:hAnsiTheme="minorHAnsi"/>
          <w:i/>
          <w:iCs/>
          <w:color w:val="000000"/>
          <w:sz w:val="20"/>
          <w:szCs w:val="20"/>
        </w:rPr>
      </w:pPr>
      <w:r w:rsidRPr="00C90FC2">
        <w:rPr>
          <w:rFonts w:asciiTheme="minorHAnsi" w:hAnsiTheme="minorHAnsi" w:cs="Tahoma"/>
          <w:b/>
          <w:bCs/>
          <w:i/>
          <w:iCs/>
          <w:color w:val="000000"/>
          <w:sz w:val="20"/>
          <w:szCs w:val="20"/>
        </w:rPr>
        <w:t>KODA NAMENA</w:t>
      </w:r>
      <w:r w:rsidRPr="00C90FC2">
        <w:rPr>
          <w:rFonts w:asciiTheme="minorHAnsi" w:hAnsiTheme="minorHAnsi" w:cs="Tahoma"/>
          <w:sz w:val="20"/>
          <w:szCs w:val="20"/>
        </w:rPr>
        <w:t>: STDY ;</w:t>
      </w:r>
    </w:p>
    <w:p w:rsidR="00C90FC2" w:rsidRPr="00C90FC2" w:rsidRDefault="00C90FC2" w:rsidP="00C90FC2">
      <w:pPr>
        <w:rPr>
          <w:rFonts w:asciiTheme="minorHAnsi" w:hAnsiTheme="minorHAnsi" w:cs="Tahoma"/>
          <w:sz w:val="20"/>
          <w:szCs w:val="20"/>
        </w:rPr>
      </w:pPr>
      <w:r w:rsidRPr="00C90FC2">
        <w:rPr>
          <w:rFonts w:asciiTheme="minorHAnsi" w:hAnsiTheme="minorHAnsi" w:cs="Tahoma"/>
          <w:b/>
          <w:bCs/>
          <w:i/>
          <w:iCs/>
          <w:color w:val="000000"/>
          <w:sz w:val="20"/>
          <w:szCs w:val="20"/>
        </w:rPr>
        <w:t>NAMEN PLAČILA</w:t>
      </w:r>
      <w:r w:rsidRPr="00C90FC2">
        <w:rPr>
          <w:rFonts w:asciiTheme="minorHAnsi" w:hAnsiTheme="minorHAnsi"/>
          <w:b/>
          <w:bCs/>
          <w:i/>
          <w:iCs/>
          <w:color w:val="000000"/>
          <w:sz w:val="20"/>
          <w:szCs w:val="20"/>
        </w:rPr>
        <w:t>:</w:t>
      </w:r>
      <w:r w:rsidRPr="00C90FC2">
        <w:rPr>
          <w:rFonts w:asciiTheme="minorHAnsi" w:hAnsiTheme="minorHAnsi"/>
          <w:i/>
          <w:iCs/>
          <w:color w:val="000000"/>
          <w:sz w:val="20"/>
          <w:szCs w:val="20"/>
        </w:rPr>
        <w:t> </w:t>
      </w:r>
      <w:r w:rsidRPr="00C90FC2">
        <w:rPr>
          <w:rFonts w:asciiTheme="minorHAnsi" w:hAnsiTheme="minorHAnsi" w:cs="Tahoma"/>
          <w:sz w:val="20"/>
          <w:szCs w:val="20"/>
        </w:rPr>
        <w:t>plačilo stroškov sklepa oz. odločbe.</w:t>
      </w: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V kraju  ____________, dne_________                                             ______________________</w:t>
      </w:r>
    </w:p>
    <w:p w:rsidR="00C90FC2" w:rsidRPr="00C90FC2" w:rsidRDefault="00C90FC2" w:rsidP="00C90FC2">
      <w:pPr>
        <w:spacing w:line="360" w:lineRule="auto"/>
        <w:rPr>
          <w:rFonts w:asciiTheme="minorHAnsi" w:hAnsiTheme="minorHAnsi" w:cs="Arial"/>
          <w:sz w:val="20"/>
          <w:szCs w:val="20"/>
        </w:rPr>
      </w:pPr>
      <w:r w:rsidRPr="00C90FC2">
        <w:rPr>
          <w:rFonts w:asciiTheme="minorHAnsi" w:hAnsiTheme="minorHAnsi" w:cs="Arial"/>
          <w:sz w:val="20"/>
          <w:szCs w:val="20"/>
        </w:rPr>
        <w:t xml:space="preserve">                      </w:t>
      </w:r>
      <w:r w:rsidR="00F9793D">
        <w:rPr>
          <w:rFonts w:asciiTheme="minorHAnsi" w:hAnsiTheme="minorHAnsi" w:cs="Arial"/>
          <w:sz w:val="20"/>
          <w:szCs w:val="20"/>
        </w:rPr>
        <w:t xml:space="preserve">                          </w:t>
      </w:r>
      <w:r w:rsidR="00F9793D">
        <w:rPr>
          <w:rFonts w:asciiTheme="minorHAnsi" w:hAnsiTheme="minorHAnsi" w:cs="Arial"/>
          <w:sz w:val="20"/>
          <w:szCs w:val="20"/>
        </w:rPr>
        <w:tab/>
      </w:r>
      <w:r w:rsidR="00F9793D">
        <w:rPr>
          <w:rFonts w:asciiTheme="minorHAnsi" w:hAnsiTheme="minorHAnsi" w:cs="Arial"/>
          <w:sz w:val="20"/>
          <w:szCs w:val="20"/>
        </w:rPr>
        <w:tab/>
      </w:r>
      <w:r w:rsidR="00F9793D">
        <w:rPr>
          <w:rFonts w:asciiTheme="minorHAnsi" w:hAnsiTheme="minorHAnsi" w:cs="Arial"/>
          <w:sz w:val="20"/>
          <w:szCs w:val="20"/>
        </w:rPr>
        <w:tab/>
      </w:r>
      <w:r w:rsidR="00F9793D">
        <w:rPr>
          <w:rFonts w:asciiTheme="minorHAnsi" w:hAnsiTheme="minorHAnsi" w:cs="Arial"/>
          <w:sz w:val="20"/>
          <w:szCs w:val="20"/>
        </w:rPr>
        <w:tab/>
        <w:t xml:space="preserve">     </w:t>
      </w:r>
      <w:r w:rsidRPr="00C90FC2">
        <w:rPr>
          <w:rFonts w:asciiTheme="minorHAnsi" w:hAnsiTheme="minorHAnsi" w:cs="Arial"/>
          <w:sz w:val="20"/>
          <w:szCs w:val="20"/>
        </w:rPr>
        <w:t xml:space="preserve">podpis študenta    </w:t>
      </w:r>
    </w:p>
    <w:p w:rsidR="00C90FC2" w:rsidRPr="00C90FC2" w:rsidRDefault="00C90FC2" w:rsidP="00C90FC2">
      <w:pPr>
        <w:pStyle w:val="len-besedilo"/>
        <w:numPr>
          <w:ilvl w:val="0"/>
          <w:numId w:val="0"/>
        </w:numPr>
        <w:tabs>
          <w:tab w:val="left" w:pos="708"/>
        </w:tabs>
        <w:rPr>
          <w:rFonts w:asciiTheme="minorHAnsi" w:hAnsiTheme="minorHAnsi"/>
        </w:rPr>
      </w:pPr>
    </w:p>
    <w:p w:rsidR="00C90FC2" w:rsidRPr="00C90FC2" w:rsidRDefault="00C90FC2" w:rsidP="00C90FC2">
      <w:pPr>
        <w:rPr>
          <w:rFonts w:asciiTheme="minorHAnsi" w:hAnsiTheme="minorHAnsi"/>
          <w:sz w:val="20"/>
          <w:szCs w:val="20"/>
        </w:rPr>
      </w:pPr>
    </w:p>
    <w:sectPr w:rsidR="00C90FC2" w:rsidRPr="00C90FC2"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2F" w:rsidRDefault="00437F2F" w:rsidP="00BB5C4F">
      <w:r>
        <w:separator/>
      </w:r>
    </w:p>
  </w:endnote>
  <w:endnote w:type="continuationSeparator" w:id="0">
    <w:p w:rsidR="00437F2F" w:rsidRDefault="00437F2F" w:rsidP="00BB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F" w:rsidRPr="007564BD" w:rsidRDefault="006A77F3" w:rsidP="00D17A99">
    <w:pPr>
      <w:pStyle w:val="Noga"/>
      <w:jc w:val="center"/>
      <w:rPr>
        <w:color w:val="006A8E"/>
        <w:sz w:val="18"/>
      </w:rPr>
    </w:pPr>
    <w:r w:rsidRPr="007564BD">
      <w:rPr>
        <w:color w:val="006A8E"/>
        <w:sz w:val="18"/>
      </w:rPr>
      <w:fldChar w:fldCharType="begin"/>
    </w:r>
    <w:r w:rsidR="00437F2F" w:rsidRPr="007564BD">
      <w:rPr>
        <w:color w:val="006A8E"/>
        <w:sz w:val="18"/>
      </w:rPr>
      <w:instrText xml:space="preserve"> PAGE  \* Arabic  \* MERGEFORMAT </w:instrText>
    </w:r>
    <w:r w:rsidRPr="007564BD">
      <w:rPr>
        <w:color w:val="006A8E"/>
        <w:sz w:val="18"/>
      </w:rPr>
      <w:fldChar w:fldCharType="separate"/>
    </w:r>
    <w:r w:rsidR="00BB0975">
      <w:rPr>
        <w:noProof/>
        <w:color w:val="006A8E"/>
        <w:sz w:val="18"/>
      </w:rPr>
      <w:t>3</w:t>
    </w:r>
    <w:r w:rsidRPr="007564BD">
      <w:rPr>
        <w:color w:val="006A8E"/>
        <w:sz w:val="18"/>
      </w:rPr>
      <w:fldChar w:fldCharType="end"/>
    </w:r>
    <w:r w:rsidR="00437F2F" w:rsidRPr="007564BD">
      <w:rPr>
        <w:color w:val="006A8E"/>
        <w:sz w:val="18"/>
      </w:rPr>
      <w:t xml:space="preserve"> / </w:t>
    </w:r>
    <w:fldSimple w:instr=" NUMPAGES  \* Arabic  \* MERGEFORMAT ">
      <w:r w:rsidR="00BB0975" w:rsidRPr="00BB0975">
        <w:rPr>
          <w:noProof/>
          <w:color w:val="006A8E"/>
          <w:sz w:val="18"/>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F" w:rsidRDefault="00437F2F" w:rsidP="00D17A99">
    <w:pPr>
      <w:pStyle w:val="Noga"/>
      <w:jc w:val="center"/>
      <w:rPr>
        <w:color w:val="006A8E"/>
        <w:sz w:val="18"/>
      </w:rPr>
    </w:pPr>
    <w:r>
      <w:rPr>
        <w:noProof/>
        <w:color w:val="006A8E"/>
        <w:sz w:val="18"/>
      </w:rPr>
      <w:drawing>
        <wp:inline distT="0" distB="0" distL="0" distR="0">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2F" w:rsidRDefault="00437F2F" w:rsidP="00BB5C4F">
      <w:r>
        <w:separator/>
      </w:r>
    </w:p>
  </w:footnote>
  <w:footnote w:type="continuationSeparator" w:id="0">
    <w:p w:rsidR="00437F2F" w:rsidRDefault="00437F2F" w:rsidP="00BB5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2F" w:rsidRDefault="00437F2F" w:rsidP="00B07417">
    <w:pPr>
      <w:pStyle w:val="Glava"/>
      <w:jc w:val="center"/>
    </w:pPr>
    <w:r>
      <w:rPr>
        <w:noProof/>
      </w:rPr>
      <w:drawing>
        <wp:inline distT="0" distB="0" distL="0" distR="0">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437F2F" w:rsidRDefault="00437F2F" w:rsidP="00E031BB">
    <w:pPr>
      <w:pStyle w:val="Glava"/>
      <w:jc w:val="center"/>
      <w:rPr>
        <w:color w:val="006A8E"/>
        <w:sz w:val="18"/>
      </w:rPr>
    </w:pPr>
    <w:r>
      <w:rPr>
        <w:color w:val="006A8E"/>
        <w:sz w:val="18"/>
      </w:rPr>
      <w:t>__________________________________</w:t>
    </w:r>
  </w:p>
  <w:p w:rsidR="00437F2F" w:rsidRPr="00E031BB" w:rsidRDefault="00437F2F" w:rsidP="004C1B02">
    <w:pPr>
      <w:pStyle w:val="Glava"/>
      <w:jc w:val="center"/>
      <w:rPr>
        <w:b/>
        <w:color w:val="006A8E"/>
        <w:sz w:val="6"/>
        <w:szCs w:val="6"/>
      </w:rPr>
    </w:pPr>
  </w:p>
  <w:p w:rsidR="00437F2F" w:rsidRPr="004C1B02" w:rsidRDefault="00437F2F" w:rsidP="004C1B02">
    <w:pPr>
      <w:pStyle w:val="Glava"/>
      <w:jc w:val="center"/>
      <w:rPr>
        <w:sz w:val="20"/>
        <w:szCs w:val="20"/>
      </w:rPr>
    </w:pPr>
    <w:r w:rsidRPr="004C1B02">
      <w:rPr>
        <w:b/>
        <w:color w:val="006A8E"/>
        <w:sz w:val="20"/>
        <w:szCs w:val="20"/>
      </w:rPr>
      <w:t>Fakulteta za organizacijske vede</w:t>
    </w:r>
  </w:p>
  <w:p w:rsidR="00437F2F" w:rsidRPr="00BD57D0" w:rsidRDefault="00437F2F" w:rsidP="004C1B02">
    <w:pPr>
      <w:pStyle w:val="Glava"/>
      <w:jc w:val="center"/>
      <w:rPr>
        <w:color w:val="006A8E"/>
        <w:sz w:val="6"/>
        <w:szCs w:val="6"/>
      </w:rPr>
    </w:pPr>
  </w:p>
  <w:p w:rsidR="00437F2F" w:rsidRDefault="00437F2F"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51DD3FC5"/>
    <w:multiLevelType w:val="hybridMultilevel"/>
    <w:tmpl w:val="408250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461DFB"/>
    <w:multiLevelType w:val="hybridMultilevel"/>
    <w:tmpl w:val="5F26CEA4"/>
    <w:lvl w:ilvl="0" w:tplc="22F43246">
      <w:start w:val="1"/>
      <w:numFmt w:val="decimal"/>
      <w:lvlText w:val="%1."/>
      <w:lvlJc w:val="left"/>
      <w:pPr>
        <w:tabs>
          <w:tab w:val="num" w:pos="360"/>
        </w:tabs>
        <w:ind w:left="360" w:hanging="360"/>
      </w:pPr>
      <w:rPr>
        <w:rFonts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0"/>
    <w:lvlOverride w:ilvl="0">
      <w:startOverride w:val="1"/>
    </w:lvlOverride>
  </w:num>
  <w:num w:numId="6">
    <w:abstractNumId w:val="2"/>
  </w:num>
  <w:num w:numId="7">
    <w:abstractNumId w:val="6"/>
  </w:num>
  <w:num w:numId="8">
    <w:abstractNumId w:val="5"/>
  </w:num>
  <w:num w:numId="9">
    <w:abstractNumId w:val="0"/>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52"/>
    <w:rsid w:val="00015E8D"/>
    <w:rsid w:val="00036930"/>
    <w:rsid w:val="00045C52"/>
    <w:rsid w:val="0004645F"/>
    <w:rsid w:val="00047E9D"/>
    <w:rsid w:val="00051DAE"/>
    <w:rsid w:val="00051F90"/>
    <w:rsid w:val="00054766"/>
    <w:rsid w:val="000908F3"/>
    <w:rsid w:val="000B2AE4"/>
    <w:rsid w:val="000C6B2B"/>
    <w:rsid w:val="000F1A06"/>
    <w:rsid w:val="000F417B"/>
    <w:rsid w:val="00122B74"/>
    <w:rsid w:val="00184670"/>
    <w:rsid w:val="001B3FC5"/>
    <w:rsid w:val="001D0AF4"/>
    <w:rsid w:val="00215201"/>
    <w:rsid w:val="0028526B"/>
    <w:rsid w:val="002929D3"/>
    <w:rsid w:val="002C386E"/>
    <w:rsid w:val="00311139"/>
    <w:rsid w:val="00330C86"/>
    <w:rsid w:val="003B5916"/>
    <w:rsid w:val="00400569"/>
    <w:rsid w:val="00403AA4"/>
    <w:rsid w:val="004062BD"/>
    <w:rsid w:val="00413C63"/>
    <w:rsid w:val="004338E4"/>
    <w:rsid w:val="00437F2F"/>
    <w:rsid w:val="004C1B02"/>
    <w:rsid w:val="004D4E1C"/>
    <w:rsid w:val="004D4EC4"/>
    <w:rsid w:val="004E444C"/>
    <w:rsid w:val="004E52D7"/>
    <w:rsid w:val="004E7171"/>
    <w:rsid w:val="00522FDF"/>
    <w:rsid w:val="00525988"/>
    <w:rsid w:val="005376C1"/>
    <w:rsid w:val="00577290"/>
    <w:rsid w:val="005E3B8F"/>
    <w:rsid w:val="00626C74"/>
    <w:rsid w:val="00627211"/>
    <w:rsid w:val="00656496"/>
    <w:rsid w:val="006837C4"/>
    <w:rsid w:val="006A361A"/>
    <w:rsid w:val="006A3EBA"/>
    <w:rsid w:val="006A77F3"/>
    <w:rsid w:val="006B14FE"/>
    <w:rsid w:val="006E1057"/>
    <w:rsid w:val="006F4520"/>
    <w:rsid w:val="007138CE"/>
    <w:rsid w:val="0074757E"/>
    <w:rsid w:val="00751834"/>
    <w:rsid w:val="007554FD"/>
    <w:rsid w:val="007564BD"/>
    <w:rsid w:val="0076645F"/>
    <w:rsid w:val="00784EB8"/>
    <w:rsid w:val="007B34C1"/>
    <w:rsid w:val="007D4F1C"/>
    <w:rsid w:val="0080529A"/>
    <w:rsid w:val="00884BE7"/>
    <w:rsid w:val="008B1F03"/>
    <w:rsid w:val="008C4C52"/>
    <w:rsid w:val="00962BBF"/>
    <w:rsid w:val="009751C5"/>
    <w:rsid w:val="00976774"/>
    <w:rsid w:val="009956F4"/>
    <w:rsid w:val="009C3252"/>
    <w:rsid w:val="009D1978"/>
    <w:rsid w:val="00A03F1E"/>
    <w:rsid w:val="00A307E1"/>
    <w:rsid w:val="00AA1098"/>
    <w:rsid w:val="00AE469A"/>
    <w:rsid w:val="00B02A70"/>
    <w:rsid w:val="00B07417"/>
    <w:rsid w:val="00B13296"/>
    <w:rsid w:val="00B14DD9"/>
    <w:rsid w:val="00B1602E"/>
    <w:rsid w:val="00BB0975"/>
    <w:rsid w:val="00BB5C4F"/>
    <w:rsid w:val="00BC0197"/>
    <w:rsid w:val="00BD0AF8"/>
    <w:rsid w:val="00BD57D0"/>
    <w:rsid w:val="00C90FC2"/>
    <w:rsid w:val="00CA2127"/>
    <w:rsid w:val="00CD7DA4"/>
    <w:rsid w:val="00D17A99"/>
    <w:rsid w:val="00D554AE"/>
    <w:rsid w:val="00D623BB"/>
    <w:rsid w:val="00D76383"/>
    <w:rsid w:val="00DC556E"/>
    <w:rsid w:val="00DC5A67"/>
    <w:rsid w:val="00DC616A"/>
    <w:rsid w:val="00DD3A72"/>
    <w:rsid w:val="00E01C78"/>
    <w:rsid w:val="00E031BB"/>
    <w:rsid w:val="00E10BCB"/>
    <w:rsid w:val="00E757D1"/>
    <w:rsid w:val="00F1084A"/>
    <w:rsid w:val="00F22984"/>
    <w:rsid w:val="00F75BC3"/>
    <w:rsid w:val="00F9793D"/>
    <w:rsid w:val="00FB756D"/>
    <w:rsid w:val="00FC19A2"/>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917C072"/>
  <w15:docId w15:val="{39B1963C-250C-472E-93FE-54B7B9D4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 w:type="character" w:styleId="Pripombasklic">
    <w:name w:val="annotation reference"/>
    <w:basedOn w:val="Privzetapisavaodstavka"/>
    <w:semiHidden/>
    <w:rsid w:val="00C90FC2"/>
    <w:rPr>
      <w:sz w:val="16"/>
      <w:szCs w:val="16"/>
    </w:rPr>
  </w:style>
  <w:style w:type="paragraph" w:customStyle="1" w:styleId="Default">
    <w:name w:val="Default"/>
    <w:rsid w:val="00B160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romanal</dc:creator>
  <cp:keywords/>
  <cp:lastModifiedBy>Romana Lesjak</cp:lastModifiedBy>
  <cp:revision>3</cp:revision>
  <cp:lastPrinted>2013-05-16T12:04:00Z</cp:lastPrinted>
  <dcterms:created xsi:type="dcterms:W3CDTF">2022-05-18T10:14:00Z</dcterms:created>
  <dcterms:modified xsi:type="dcterms:W3CDTF">2022-05-18T10:21:00Z</dcterms:modified>
</cp:coreProperties>
</file>